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12" w:rsidRPr="00C704FC" w:rsidRDefault="00315630" w:rsidP="00C704FC">
      <w:pPr>
        <w:ind w:firstLine="720"/>
        <w:jc w:val="both"/>
        <w:rPr>
          <w:rFonts w:ascii="Times New Roman" w:hAnsi="Times New Roman"/>
          <w:sz w:val="24"/>
          <w:szCs w:val="24"/>
          <w:lang/>
        </w:rPr>
      </w:pPr>
      <w:r w:rsidRPr="00C16215">
        <w:rPr>
          <w:rFonts w:ascii="Times New Roman" w:hAnsi="Times New Roman"/>
          <w:sz w:val="24"/>
          <w:szCs w:val="24"/>
          <w:lang w:val="bg-BG"/>
        </w:rPr>
        <w:t>У складу са чл. 38 Закона о удружењима („Службени гласник РС”, бр. 51/09</w:t>
      </w:r>
      <w:r w:rsidR="00335335" w:rsidRPr="00C16215">
        <w:rPr>
          <w:rFonts w:ascii="Times New Roman" w:hAnsi="Times New Roman"/>
          <w:sz w:val="24"/>
          <w:szCs w:val="24"/>
          <w:lang w:val="bg-BG"/>
        </w:rPr>
        <w:t xml:space="preserve"> и 99/11</w:t>
      </w:r>
      <w:r w:rsidRPr="00C16215">
        <w:rPr>
          <w:rFonts w:ascii="Times New Roman" w:hAnsi="Times New Roman"/>
          <w:sz w:val="24"/>
          <w:szCs w:val="24"/>
          <w:lang w:val="bg-BG"/>
        </w:rPr>
        <w:t>), чл. 5. Уредбе о средствима за подстицање програма или недостајућег дела средстава за финансирање програма од јавног интереса која реализују удружења  (''Сл. гласник РС'' бр.8/2012</w:t>
      </w:r>
      <w:r w:rsidR="00335335" w:rsidRPr="00C16215">
        <w:rPr>
          <w:rFonts w:ascii="Times New Roman" w:hAnsi="Times New Roman"/>
          <w:sz w:val="24"/>
          <w:szCs w:val="24"/>
          <w:lang w:val="bg-BG"/>
        </w:rPr>
        <w:t>, 94/13 и 93/15</w:t>
      </w:r>
      <w:r w:rsidRPr="00C16215">
        <w:rPr>
          <w:rFonts w:ascii="Times New Roman" w:hAnsi="Times New Roman"/>
          <w:sz w:val="24"/>
          <w:szCs w:val="24"/>
          <w:lang w:val="bg-BG"/>
        </w:rPr>
        <w:t>)</w:t>
      </w:r>
      <w:r w:rsidR="00335335" w:rsidRPr="00C16215">
        <w:rPr>
          <w:rFonts w:ascii="Times New Roman" w:hAnsi="Times New Roman"/>
          <w:sz w:val="24"/>
          <w:szCs w:val="24"/>
          <w:lang w:val="bg-BG"/>
        </w:rPr>
        <w:t>, Уредбе о критеријумима, мерилима и начину избора пројеката у култури који се финансирају и суфинансирају из буџета РС, аутономне покрајине и јединице локалне самоуправе („Службени гласник РС”, бр. 105/16),</w:t>
      </w:r>
      <w:r w:rsidR="00705115">
        <w:rPr>
          <w:rFonts w:ascii="Times New Roman" w:hAnsi="Times New Roman"/>
          <w:sz w:val="24"/>
          <w:szCs w:val="24"/>
          <w:lang w:val="bg-BG"/>
        </w:rPr>
        <w:t xml:space="preserve"> члан 30. Одлуке о Општинском већу Општине Владичин  Хан („Службени гласник Пчињског округа”, број 23/08)</w:t>
      </w:r>
      <w:r w:rsidR="00335335" w:rsidRPr="00C162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05115">
        <w:rPr>
          <w:rFonts w:ascii="Times New Roman" w:hAnsi="Times New Roman"/>
          <w:sz w:val="24"/>
          <w:szCs w:val="24"/>
          <w:lang w:val="sr-Cyrl-CS"/>
        </w:rPr>
        <w:t xml:space="preserve">и члана 51. </w:t>
      </w:r>
      <w:r w:rsidR="00705115" w:rsidRPr="00085E60">
        <w:rPr>
          <w:rFonts w:ascii="Times New Roman" w:hAnsi="Times New Roman"/>
          <w:sz w:val="24"/>
          <w:szCs w:val="24"/>
        </w:rPr>
        <w:t xml:space="preserve">Пословника о раду Општинског већа Општине Владичин Хан („Службени гласник </w:t>
      </w:r>
      <w:r w:rsidR="00705115">
        <w:rPr>
          <w:rFonts w:ascii="Times New Roman" w:hAnsi="Times New Roman"/>
          <w:sz w:val="24"/>
          <w:szCs w:val="24"/>
          <w:lang w:val="sr-Cyrl-BA"/>
        </w:rPr>
        <w:t>Града Врања</w:t>
      </w:r>
      <w:r w:rsidR="00705115" w:rsidRPr="00085E60">
        <w:rPr>
          <w:rFonts w:ascii="Times New Roman" w:hAnsi="Times New Roman"/>
          <w:sz w:val="24"/>
          <w:szCs w:val="24"/>
        </w:rPr>
        <w:t xml:space="preserve">“, број </w:t>
      </w:r>
      <w:r w:rsidR="00705115">
        <w:rPr>
          <w:rFonts w:ascii="Times New Roman" w:hAnsi="Times New Roman"/>
          <w:sz w:val="24"/>
          <w:szCs w:val="24"/>
          <w:lang w:val="sr-Cyrl-BA"/>
        </w:rPr>
        <w:t>40</w:t>
      </w:r>
      <w:r w:rsidR="00705115" w:rsidRPr="00085E60">
        <w:rPr>
          <w:rFonts w:ascii="Times New Roman" w:hAnsi="Times New Roman"/>
          <w:sz w:val="24"/>
          <w:szCs w:val="24"/>
        </w:rPr>
        <w:t>/</w:t>
      </w:r>
      <w:r w:rsidR="00705115">
        <w:rPr>
          <w:rFonts w:ascii="Times New Roman" w:hAnsi="Times New Roman"/>
          <w:sz w:val="24"/>
          <w:szCs w:val="24"/>
          <w:lang w:val="sr-Cyrl-BA"/>
        </w:rPr>
        <w:t>13</w:t>
      </w:r>
      <w:r w:rsidR="00705115" w:rsidRPr="00085E60">
        <w:rPr>
          <w:rFonts w:ascii="Times New Roman" w:hAnsi="Times New Roman"/>
          <w:sz w:val="24"/>
          <w:szCs w:val="24"/>
        </w:rPr>
        <w:t xml:space="preserve">), </w:t>
      </w:r>
      <w:r w:rsidR="00C704FC">
        <w:rPr>
          <w:rFonts w:ascii="Times New Roman" w:hAnsi="Times New Roman"/>
          <w:sz w:val="24"/>
          <w:szCs w:val="24"/>
          <w:lang/>
        </w:rPr>
        <w:t xml:space="preserve">Одлуке Општинског већа о максималном утврђеном износу за финансирање програма из области културе који се финансирају или суфинансирају из буџета Општине Владичин Хан за 2017 годину, број 06-16/1/2017-01, </w:t>
      </w:r>
      <w:r w:rsidR="00705115" w:rsidRPr="00085E60">
        <w:rPr>
          <w:rFonts w:ascii="Times New Roman" w:hAnsi="Times New Roman"/>
          <w:sz w:val="24"/>
          <w:szCs w:val="24"/>
        </w:rPr>
        <w:t xml:space="preserve">Општинско веће Општине Владичин Хан на седници одржаној дана </w:t>
      </w:r>
      <w:r w:rsidR="00C704FC">
        <w:rPr>
          <w:rFonts w:ascii="Times New Roman" w:hAnsi="Times New Roman"/>
          <w:sz w:val="24"/>
          <w:szCs w:val="24"/>
          <w:lang w:val="sr-Cyrl-BA"/>
        </w:rPr>
        <w:t>03.02</w:t>
      </w:r>
      <w:r w:rsidR="00705115">
        <w:rPr>
          <w:rFonts w:ascii="Times New Roman" w:hAnsi="Times New Roman"/>
          <w:sz w:val="24"/>
          <w:szCs w:val="24"/>
        </w:rPr>
        <w:t>.</w:t>
      </w:r>
      <w:r w:rsidR="00705115" w:rsidRPr="00085E60">
        <w:rPr>
          <w:rFonts w:ascii="Times New Roman" w:hAnsi="Times New Roman"/>
          <w:sz w:val="24"/>
          <w:szCs w:val="24"/>
        </w:rPr>
        <w:t>201</w:t>
      </w:r>
      <w:r w:rsidR="00705115">
        <w:rPr>
          <w:rFonts w:ascii="Times New Roman" w:hAnsi="Times New Roman"/>
          <w:sz w:val="24"/>
          <w:szCs w:val="24"/>
          <w:lang w:val="sr-Cyrl-BA"/>
        </w:rPr>
        <w:t>7</w:t>
      </w:r>
      <w:r w:rsidR="00705115" w:rsidRPr="00085E60">
        <w:rPr>
          <w:rFonts w:ascii="Times New Roman" w:hAnsi="Times New Roman"/>
          <w:sz w:val="24"/>
          <w:szCs w:val="24"/>
        </w:rPr>
        <w:t xml:space="preserve">.године </w:t>
      </w:r>
      <w:r w:rsidR="00705115">
        <w:rPr>
          <w:rFonts w:ascii="Times New Roman" w:hAnsi="Times New Roman"/>
          <w:sz w:val="24"/>
          <w:szCs w:val="24"/>
        </w:rPr>
        <w:t>расписује</w:t>
      </w:r>
    </w:p>
    <w:p w:rsidR="00315630" w:rsidRPr="00226425" w:rsidRDefault="008C006F" w:rsidP="006D0912">
      <w:pPr>
        <w:autoSpaceDE w:val="0"/>
        <w:autoSpaceDN w:val="0"/>
        <w:adjustRightInd w:val="0"/>
        <w:spacing w:before="120" w:after="1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ЈАВНИ 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</w:rPr>
        <w:t>ПОЗИВ</w:t>
      </w:r>
    </w:p>
    <w:p w:rsidR="00315630" w:rsidRDefault="00315630" w:rsidP="00C704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за 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избор пројеката  у култури 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</w:rPr>
        <w:t>који се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финансира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ју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или суфинансира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ју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средствима  буџета 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пштин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е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Владичин Хан за 201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7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.годину</w:t>
      </w:r>
    </w:p>
    <w:p w:rsidR="00C704FC" w:rsidRPr="00C704FC" w:rsidRDefault="00C704FC" w:rsidP="00C704F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</w:p>
    <w:p w:rsidR="00315630" w:rsidRDefault="00315630" w:rsidP="00315630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ПРЕДМЕТ ЈАВНОГ </w:t>
      </w:r>
      <w:r w:rsidR="0022642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ПОЗИВА</w:t>
      </w:r>
    </w:p>
    <w:p w:rsidR="00315630" w:rsidRDefault="00315630" w:rsidP="00243F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 w:rsidRPr="00113515">
        <w:rPr>
          <w:rFonts w:ascii="Times New Roman" w:hAnsi="Times New Roman"/>
          <w:b/>
          <w:sz w:val="24"/>
          <w:szCs w:val="24"/>
          <w:lang w:val="bg-BG"/>
        </w:rPr>
        <w:t xml:space="preserve">Предмет јавног </w:t>
      </w:r>
      <w:r w:rsidR="00B60B5C" w:rsidRPr="00113515">
        <w:rPr>
          <w:rFonts w:ascii="Times New Roman" w:hAnsi="Times New Roman"/>
          <w:b/>
          <w:sz w:val="24"/>
          <w:szCs w:val="24"/>
          <w:lang w:val="bg-BG"/>
        </w:rPr>
        <w:t>позив</w:t>
      </w:r>
      <w:r w:rsidRPr="00113515">
        <w:rPr>
          <w:rFonts w:ascii="Times New Roman" w:hAnsi="Times New Roman"/>
          <w:b/>
          <w:sz w:val="24"/>
          <w:szCs w:val="24"/>
          <w:lang w:val="bg-BG"/>
        </w:rPr>
        <w:t xml:space="preserve">а је финансирање и суфинансирање пројеката </w:t>
      </w:r>
      <w:r w:rsidR="00134B2C" w:rsidRPr="00113515">
        <w:rPr>
          <w:rFonts w:ascii="Times New Roman" w:hAnsi="Times New Roman"/>
          <w:b/>
          <w:sz w:val="24"/>
          <w:szCs w:val="24"/>
          <w:lang w:val="bg-BG"/>
        </w:rPr>
        <w:t xml:space="preserve">кулурне делатности </w:t>
      </w:r>
      <w:r w:rsidRPr="00113515">
        <w:rPr>
          <w:rFonts w:ascii="Times New Roman" w:hAnsi="Times New Roman"/>
          <w:b/>
          <w:sz w:val="24"/>
          <w:szCs w:val="24"/>
          <w:lang w:val="bg-BG"/>
        </w:rPr>
        <w:t xml:space="preserve">у </w:t>
      </w:r>
      <w:r w:rsidR="00134B2C" w:rsidRPr="00113515">
        <w:rPr>
          <w:rFonts w:ascii="Times New Roman" w:hAnsi="Times New Roman"/>
          <w:b/>
          <w:sz w:val="24"/>
          <w:szCs w:val="24"/>
          <w:lang w:val="bg-BG"/>
        </w:rPr>
        <w:t>следећим областима:</w:t>
      </w:r>
    </w:p>
    <w:p w:rsidR="00134B2C" w:rsidRDefault="00134B2C" w:rsidP="00134B2C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Књижевно стваралаштво,</w:t>
      </w:r>
    </w:p>
    <w:p w:rsidR="00134B2C" w:rsidRDefault="00134B2C" w:rsidP="00134B2C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Уметничка игра – стваралаштво, продукција и интерпретација и</w:t>
      </w:r>
    </w:p>
    <w:p w:rsidR="00134B2C" w:rsidRPr="002076DE" w:rsidRDefault="00134B2C" w:rsidP="00134B2C">
      <w:pPr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Вредновање, заштита, очување, представљање, интерпретација и управљање културним наслеђем.</w:t>
      </w:r>
    </w:p>
    <w:p w:rsidR="00243FF3" w:rsidRPr="00C704FC" w:rsidRDefault="00FF2C88" w:rsidP="00C704FC">
      <w:pPr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243FF3">
        <w:rPr>
          <w:rFonts w:ascii="Times New Roman" w:hAnsi="Times New Roman"/>
          <w:sz w:val="24"/>
          <w:szCs w:val="24"/>
        </w:rPr>
        <w:t xml:space="preserve">Општи циљ јавног </w:t>
      </w:r>
      <w:r w:rsidR="00B60B5C">
        <w:rPr>
          <w:rFonts w:ascii="Times New Roman" w:hAnsi="Times New Roman"/>
          <w:sz w:val="24"/>
          <w:szCs w:val="24"/>
        </w:rPr>
        <w:t>позив</w:t>
      </w:r>
      <w:r w:rsidRPr="00243FF3">
        <w:rPr>
          <w:rFonts w:ascii="Times New Roman" w:hAnsi="Times New Roman"/>
          <w:sz w:val="24"/>
          <w:szCs w:val="24"/>
        </w:rPr>
        <w:t xml:space="preserve">а је </w:t>
      </w:r>
      <w:r w:rsidR="00B60B5C">
        <w:rPr>
          <w:rFonts w:ascii="Times New Roman" w:hAnsi="Times New Roman"/>
          <w:sz w:val="24"/>
          <w:szCs w:val="24"/>
        </w:rPr>
        <w:t>допринос Општине Владичин Хан</w:t>
      </w:r>
      <w:r w:rsidRPr="00243FF3">
        <w:rPr>
          <w:rFonts w:ascii="Times New Roman" w:hAnsi="Times New Roman"/>
          <w:sz w:val="24"/>
          <w:szCs w:val="24"/>
        </w:rPr>
        <w:t xml:space="preserve"> </w:t>
      </w:r>
      <w:r w:rsidRPr="00243FF3">
        <w:rPr>
          <w:rFonts w:ascii="Times New Roman" w:hAnsi="Times New Roman"/>
          <w:color w:val="000000"/>
          <w:sz w:val="24"/>
          <w:szCs w:val="24"/>
        </w:rPr>
        <w:t>нег</w:t>
      </w:r>
      <w:r w:rsidR="00226425">
        <w:rPr>
          <w:rFonts w:ascii="Times New Roman" w:hAnsi="Times New Roman"/>
          <w:color w:val="000000"/>
          <w:sz w:val="24"/>
          <w:szCs w:val="24"/>
        </w:rPr>
        <w:t>овању</w:t>
      </w:r>
      <w:r w:rsidR="00134B2C">
        <w:rPr>
          <w:rFonts w:ascii="Times New Roman" w:hAnsi="Times New Roman"/>
          <w:color w:val="000000"/>
          <w:sz w:val="24"/>
          <w:szCs w:val="24"/>
        </w:rPr>
        <w:t xml:space="preserve"> културно историјске</w:t>
      </w:r>
      <w:r w:rsidRPr="00243FF3">
        <w:rPr>
          <w:rFonts w:ascii="Times New Roman" w:hAnsi="Times New Roman"/>
          <w:color w:val="000000"/>
          <w:sz w:val="24"/>
          <w:szCs w:val="24"/>
        </w:rPr>
        <w:t xml:space="preserve"> традици</w:t>
      </w:r>
      <w:r w:rsidR="00B60B5C">
        <w:rPr>
          <w:rFonts w:ascii="Times New Roman" w:hAnsi="Times New Roman"/>
          <w:color w:val="000000"/>
          <w:sz w:val="24"/>
          <w:szCs w:val="24"/>
        </w:rPr>
        <w:t xml:space="preserve">је и </w:t>
      </w:r>
      <w:r w:rsidRPr="00243FF3">
        <w:rPr>
          <w:rFonts w:ascii="Times New Roman" w:hAnsi="Times New Roman"/>
          <w:color w:val="000000"/>
          <w:sz w:val="24"/>
          <w:szCs w:val="24"/>
        </w:rPr>
        <w:t xml:space="preserve"> народно</w:t>
      </w:r>
      <w:r w:rsidR="00B60B5C">
        <w:rPr>
          <w:rFonts w:ascii="Times New Roman" w:hAnsi="Times New Roman"/>
          <w:color w:val="000000"/>
          <w:sz w:val="24"/>
          <w:szCs w:val="24"/>
        </w:rPr>
        <w:t>г</w:t>
      </w:r>
      <w:r w:rsidRPr="00243FF3">
        <w:rPr>
          <w:rFonts w:ascii="Times New Roman" w:hAnsi="Times New Roman"/>
          <w:color w:val="000000"/>
          <w:sz w:val="24"/>
          <w:szCs w:val="24"/>
        </w:rPr>
        <w:t xml:space="preserve"> стваралаштв</w:t>
      </w:r>
      <w:r w:rsidR="00B60B5C">
        <w:rPr>
          <w:rFonts w:ascii="Times New Roman" w:hAnsi="Times New Roman"/>
          <w:color w:val="000000"/>
          <w:sz w:val="24"/>
          <w:szCs w:val="24"/>
        </w:rPr>
        <w:t>а</w:t>
      </w:r>
      <w:r w:rsidRPr="00243FF3">
        <w:rPr>
          <w:rFonts w:ascii="Times New Roman" w:hAnsi="Times New Roman"/>
          <w:sz w:val="24"/>
          <w:szCs w:val="24"/>
        </w:rPr>
        <w:t xml:space="preserve"> </w:t>
      </w:r>
      <w:r w:rsidR="00B60B5C">
        <w:rPr>
          <w:rFonts w:ascii="Times New Roman" w:hAnsi="Times New Roman"/>
          <w:sz w:val="24"/>
          <w:szCs w:val="24"/>
        </w:rPr>
        <w:t xml:space="preserve">кроз директну материјалну подршку установама, појединцима, уметничким и другим </w:t>
      </w:r>
      <w:r w:rsidRPr="00243FF3">
        <w:rPr>
          <w:rFonts w:ascii="Times New Roman" w:hAnsi="Times New Roman"/>
          <w:sz w:val="24"/>
          <w:szCs w:val="24"/>
        </w:rPr>
        <w:t xml:space="preserve">удружењима грађана </w:t>
      </w:r>
      <w:r w:rsidR="00B60B5C">
        <w:rPr>
          <w:rFonts w:ascii="Times New Roman" w:hAnsi="Times New Roman"/>
          <w:sz w:val="24"/>
          <w:szCs w:val="24"/>
        </w:rPr>
        <w:t>и другим субјектима културе</w:t>
      </w:r>
      <w:r w:rsidR="00134B2C">
        <w:rPr>
          <w:rFonts w:ascii="Times New Roman" w:hAnsi="Times New Roman"/>
          <w:sz w:val="24"/>
          <w:szCs w:val="24"/>
        </w:rPr>
        <w:t>.</w:t>
      </w:r>
      <w:r w:rsidR="00B60B5C">
        <w:rPr>
          <w:rFonts w:ascii="Times New Roman" w:hAnsi="Times New Roman"/>
          <w:sz w:val="24"/>
          <w:szCs w:val="24"/>
        </w:rPr>
        <w:t xml:space="preserve"> </w:t>
      </w:r>
    </w:p>
    <w:p w:rsidR="00315630" w:rsidRDefault="00315630" w:rsidP="0031563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ПРАВО УЧЕШЋА НА ЈАВНОМ </w:t>
      </w:r>
      <w:r w:rsidR="00B60B5C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ПОЗИВ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У</w:t>
      </w:r>
    </w:p>
    <w:p w:rsidR="00315630" w:rsidRDefault="00134B2C" w:rsidP="00315630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По јавном позиву пријаве могу подносити установе,</w:t>
      </w:r>
      <w:r w:rsidR="0034222E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 w:rsidR="0034222E">
        <w:rPr>
          <w:rFonts w:ascii="Times New Roman" w:hAnsi="Times New Roman"/>
          <w:color w:val="000000"/>
          <w:sz w:val="24"/>
          <w:szCs w:val="24"/>
        </w:rPr>
        <w:t xml:space="preserve">културно </w:t>
      </w:r>
      <w:r w:rsidR="0034222E" w:rsidRPr="00243FF3">
        <w:rPr>
          <w:rFonts w:ascii="Times New Roman" w:hAnsi="Times New Roman"/>
          <w:color w:val="000000"/>
          <w:sz w:val="24"/>
          <w:szCs w:val="24"/>
        </w:rPr>
        <w:t>уметничк</w:t>
      </w:r>
      <w:r w:rsidR="00244BD8">
        <w:rPr>
          <w:rFonts w:ascii="Times New Roman" w:hAnsi="Times New Roman"/>
          <w:color w:val="000000"/>
          <w:sz w:val="24"/>
          <w:szCs w:val="24"/>
        </w:rPr>
        <w:t>а</w:t>
      </w:r>
      <w:r w:rsidR="0034222E">
        <w:rPr>
          <w:rFonts w:ascii="Times New Roman" w:hAnsi="Times New Roman"/>
          <w:color w:val="000000"/>
          <w:sz w:val="24"/>
          <w:szCs w:val="24"/>
        </w:rPr>
        <w:t xml:space="preserve"> друшт</w:t>
      </w:r>
      <w:r w:rsidR="0034222E" w:rsidRPr="00243FF3">
        <w:rPr>
          <w:rFonts w:ascii="Times New Roman" w:hAnsi="Times New Roman"/>
          <w:color w:val="000000"/>
          <w:sz w:val="24"/>
          <w:szCs w:val="24"/>
        </w:rPr>
        <w:t>в</w:t>
      </w:r>
      <w:r w:rsidR="00244BD8">
        <w:rPr>
          <w:rFonts w:ascii="Times New Roman" w:hAnsi="Times New Roman"/>
          <w:color w:val="000000"/>
          <w:sz w:val="24"/>
          <w:szCs w:val="24"/>
        </w:rPr>
        <w:t>а</w:t>
      </w:r>
      <w:r w:rsidR="00210BD3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удружењ</w:t>
      </w:r>
      <w:r w:rsidR="006B59E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грађана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регистрована за обављање делатности културе, појединци, 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 или јединица локалне самоуправе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:</w:t>
      </w:r>
    </w:p>
    <w:p w:rsidR="00315630" w:rsidRDefault="00C16215" w:rsidP="003156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К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ој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и 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су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регистрован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у складу са Законом о удружењима („Службени гласник РС”, бр. 51/09), чије је регистровано седиште на територији општине Владичин Хан;</w:t>
      </w:r>
    </w:p>
    <w:p w:rsidR="00315630" w:rsidRDefault="00315630" w:rsidP="003156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кој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су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директно одговорн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за припрему и извођење пројекта; </w:t>
      </w:r>
    </w:p>
    <w:p w:rsidR="00315630" w:rsidRDefault="00C16215" w:rsidP="003156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К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ој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има</w:t>
      </w:r>
      <w:r w:rsidR="0031563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је статутом одређено остваривање циљева у области за коју је конкурс расписан и за коју конкуришу;</w:t>
      </w:r>
    </w:p>
    <w:p w:rsidR="00315630" w:rsidRDefault="00315630" w:rsidP="00315630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кој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су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поднел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годишњи извештај за претходну буџетску годину у складу са уговором о реализовању програма / пројекта, уколико је било носилац програма / пројекта претходне године, и ако су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lastRenderedPageBreak/>
        <w:t>остварени очекивани резултати реализације програма / пројекта, то јест он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кој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су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поднел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годишњи финансијски извештај Агенцији за привредне регистре;</w:t>
      </w:r>
    </w:p>
    <w:p w:rsidR="00080691" w:rsidRDefault="00315630" w:rsidP="00080691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before="120" w:after="120" w:line="240" w:lineRule="auto"/>
        <w:ind w:left="36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кој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ни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су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у поступку ликвидације, стечајном поступку или под привременом забраном обављања делатности; </w:t>
      </w:r>
    </w:p>
    <w:p w:rsidR="00C704FC" w:rsidRPr="00C704FC" w:rsidRDefault="00C704FC" w:rsidP="00C704FC">
      <w:pPr>
        <w:tabs>
          <w:tab w:val="left" w:pos="720"/>
          <w:tab w:val="left" w:pos="1440"/>
        </w:tabs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</w:p>
    <w:p w:rsidR="00080691" w:rsidRPr="0088498C" w:rsidRDefault="00080691" w:rsidP="0008069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 w:rsidRPr="0088498C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Општина Владичин Хан  неће финансирати:</w:t>
      </w:r>
    </w:p>
    <w:p w:rsidR="00080691" w:rsidRPr="0088498C" w:rsidRDefault="00C16215" w:rsidP="0008069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Пројекте чије су претежне активности усмерене</w:t>
      </w:r>
      <w:r w:rsidR="00080691"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на</w:t>
      </w:r>
      <w:r w:rsidR="00080691"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учешће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појединаца </w:t>
      </w:r>
      <w:r w:rsidR="00080691"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на конференцијама, путовањима,</w:t>
      </w:r>
      <w:r w:rsidR="0008069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80691"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финансирање студија и за сличне активности,</w:t>
      </w:r>
    </w:p>
    <w:p w:rsidR="00080691" w:rsidRPr="0088498C" w:rsidRDefault="00080691" w:rsidP="0008069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Про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јекте</w:t>
      </w: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е чије су про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јектне</w:t>
      </w: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 активности награде и спонзорства појединцима и другим организацијама,</w:t>
      </w:r>
    </w:p>
    <w:p w:rsidR="00080691" w:rsidRPr="0088498C" w:rsidRDefault="00080691" w:rsidP="0008069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Иницијативе које доносе профит НВО,</w:t>
      </w:r>
    </w:p>
    <w:p w:rsidR="00080691" w:rsidRPr="0088498C" w:rsidRDefault="00080691" w:rsidP="0008069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Политичке и страначке организације, верске организације,</w:t>
      </w:r>
      <w:r w:rsidR="00195E4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групе и секте и њихове</w:t>
      </w:r>
      <w:r w:rsidR="00195E4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активности,</w:t>
      </w:r>
    </w:p>
    <w:p w:rsidR="00080691" w:rsidRPr="0088498C" w:rsidRDefault="00080691" w:rsidP="00080691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Активности које заговарају нетолерантност и насиље,</w:t>
      </w:r>
    </w:p>
    <w:p w:rsidR="00315630" w:rsidRPr="00C704FC" w:rsidRDefault="00080691" w:rsidP="00C704FC">
      <w:pPr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both"/>
        <w:rPr>
          <w:szCs w:val="24"/>
        </w:rPr>
      </w:pPr>
      <w:r w:rsidRPr="0088498C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Активности које се односе на проповедање или заговарање одређене религије</w:t>
      </w:r>
      <w:r w:rsidRPr="00EF2121">
        <w:rPr>
          <w:szCs w:val="24"/>
        </w:rPr>
        <w:t>,</w:t>
      </w:r>
    </w:p>
    <w:p w:rsidR="00315630" w:rsidRDefault="00315630" w:rsidP="0031563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30" w:rsidRDefault="00315630" w:rsidP="0031563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ИЗНОС СРЕДСТАВА ПРЕДВИЂЕНИХ ЗА ДОДЕЛУ ПО ЈАВНОМ КОНКУРСУ</w:t>
      </w:r>
    </w:p>
    <w:p w:rsidR="009A0B57" w:rsidRPr="009A0B57" w:rsidRDefault="00315630" w:rsidP="00315630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Укупан износ средстава планиран за финансирање и суфинансирање пројеката из буџета општине Владичин Хан у 201</w:t>
      </w:r>
      <w:r w:rsidR="00C16215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. години износи </w:t>
      </w:r>
      <w:r w:rsidR="00FB4AF8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en-US"/>
        </w:rPr>
        <w:t>2.</w:t>
      </w:r>
      <w:r w:rsidR="00C1621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bg-BG"/>
        </w:rPr>
        <w:t>00.000,00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динара. </w:t>
      </w:r>
    </w:p>
    <w:p w:rsidR="0088498C" w:rsidRDefault="0088498C" w:rsidP="00315630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</w:p>
    <w:p w:rsidR="00315630" w:rsidRPr="00C704FC" w:rsidRDefault="00BF59DF" w:rsidP="00982E73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У зависности од квалитета предлога пројекта Комисија ће одредити </w:t>
      </w:r>
      <w:r w:rsidR="00C17F06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број пројеката који ће бити 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подржани</w:t>
      </w:r>
      <w:r w:rsidR="00C17F06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и </w:t>
      </w:r>
      <w:r w:rsidR="00454894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висину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средстава</w:t>
      </w:r>
      <w:r w:rsidR="00454894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кој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им</w:t>
      </w:r>
      <w:r w:rsidR="00454894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 ће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се одређени пројекат финанасирати 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из бу</w:t>
      </w:r>
      <w:r w:rsidR="00454894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џета о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пштине Владичин Хан.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Уколико </w:t>
      </w:r>
      <w:r w:rsidR="00982DE2">
        <w:rPr>
          <w:rFonts w:ascii="Times New Roman CYR" w:hAnsi="Times New Roman CYR" w:cs="Times New Roman CYR"/>
          <w:color w:val="000000"/>
          <w:sz w:val="24"/>
          <w:szCs w:val="24"/>
        </w:rPr>
        <w:t xml:space="preserve">се 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износ одобрених средст</w:t>
      </w:r>
      <w:r w:rsidR="00C043CB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ва </w:t>
      </w:r>
      <w:r w:rsidR="0098401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разликује од тражених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средст</w:t>
      </w:r>
      <w:r w:rsidR="003569E1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а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ва за финансиранје пројекта, комисија ће накнадно затражити</w:t>
      </w:r>
      <w:r w:rsidR="00D4480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од подносиоца пројекта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да се буџет пројекта усагласи са </w:t>
      </w:r>
      <w:r w:rsidR="00400CE6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одобреним средствима</w:t>
      </w:r>
      <w:r w:rsidR="00D4480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за финансирањ</w:t>
      </w:r>
      <w:r w:rsidR="004852AF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е</w:t>
      </w:r>
      <w:r w:rsidR="00D44800"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.</w:t>
      </w:r>
    </w:p>
    <w:p w:rsidR="00315630" w:rsidRDefault="00315630" w:rsidP="0031563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РОК РЕАЛИЗАЦИЈЕ ПРОГРАМА</w:t>
      </w:r>
    </w:p>
    <w:p w:rsidR="00315630" w:rsidRDefault="00315630" w:rsidP="00315630">
      <w:pPr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Средства се додељују за пројекте који ће се реализовати најкасније до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bg-BG"/>
        </w:rPr>
        <w:t>31.децембра 201</w:t>
      </w:r>
      <w:r w:rsidR="00C1621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bg-BG"/>
        </w:rPr>
        <w:t>7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bg-BG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 xml:space="preserve"> године.</w:t>
      </w:r>
    </w:p>
    <w:p w:rsidR="00982E73" w:rsidRPr="00C704FC" w:rsidRDefault="00982E73" w:rsidP="0031563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/>
        </w:rPr>
      </w:pPr>
    </w:p>
    <w:p w:rsidR="00315630" w:rsidRDefault="00315630" w:rsidP="00315630">
      <w:pPr>
        <w:autoSpaceDE w:val="0"/>
        <w:autoSpaceDN w:val="0"/>
        <w:adjustRightInd w:val="0"/>
        <w:spacing w:before="120" w:after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g-BG"/>
        </w:rPr>
      </w:pP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 CYR" w:hAnsi="Times New Roman CYR" w:cs="Times New Roman CYR"/>
          <w:b/>
          <w:bCs/>
          <w:sz w:val="28"/>
          <w:szCs w:val="28"/>
          <w:lang w:val="bg-BG"/>
        </w:rPr>
        <w:t>МЕРНИЦЕ ЗА ПОДНОСИОЦЕ ПРЕДЛОГА ПРОЈЕКТА</w:t>
      </w:r>
    </w:p>
    <w:p w:rsidR="00315630" w:rsidRDefault="00315630" w:rsidP="00315630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5630" w:rsidRDefault="00315630" w:rsidP="0031563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ДОКУМЕНТАЦИЈА КОЈА СЕ ПОДНОСИ </w:t>
      </w:r>
      <w:r w:rsidR="00C1621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ЈАВН</w:t>
      </w:r>
      <w:r w:rsidR="00C1621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ОМ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</w:t>
      </w:r>
      <w:r w:rsidR="00C1621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ПОЗИВУ</w:t>
      </w:r>
    </w:p>
    <w:p w:rsidR="00315630" w:rsidRDefault="00315630" w:rsidP="00315630">
      <w:pPr>
        <w:autoSpaceDE w:val="0"/>
        <w:autoSpaceDN w:val="0"/>
        <w:adjustRightInd w:val="0"/>
        <w:spacing w:before="120" w:after="0"/>
        <w:jc w:val="both"/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bg-BG"/>
        </w:rPr>
        <w:t>Предлагач пројекта обавезан је да достави следећу документацију: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 xml:space="preserve">попуњен образац за пријаву </w:t>
      </w:r>
      <w:r w:rsidR="00C16215">
        <w:rPr>
          <w:rFonts w:ascii="Times New Roman" w:hAnsi="Times New Roman"/>
          <w:sz w:val="24"/>
          <w:szCs w:val="24"/>
          <w:lang w:val="bg-BG"/>
        </w:rPr>
        <w:t>по</w:t>
      </w:r>
      <w:r w:rsidRPr="00243FF3">
        <w:rPr>
          <w:rFonts w:ascii="Times New Roman" w:hAnsi="Times New Roman"/>
          <w:sz w:val="24"/>
          <w:szCs w:val="24"/>
          <w:lang w:val="bg-BG"/>
        </w:rPr>
        <w:t xml:space="preserve"> јавн</w:t>
      </w:r>
      <w:r w:rsidR="00C16215">
        <w:rPr>
          <w:rFonts w:ascii="Times New Roman" w:hAnsi="Times New Roman"/>
          <w:sz w:val="24"/>
          <w:szCs w:val="24"/>
          <w:lang w:val="bg-BG"/>
        </w:rPr>
        <w:t>ом</w:t>
      </w:r>
      <w:r w:rsidRPr="00243FF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6215">
        <w:rPr>
          <w:rFonts w:ascii="Times New Roman" w:hAnsi="Times New Roman"/>
          <w:sz w:val="24"/>
          <w:szCs w:val="24"/>
          <w:lang w:val="bg-BG"/>
        </w:rPr>
        <w:t>позиву</w:t>
      </w:r>
      <w:r w:rsidRPr="00243FF3">
        <w:rPr>
          <w:rFonts w:ascii="Times New Roman" w:hAnsi="Times New Roman"/>
          <w:sz w:val="24"/>
          <w:szCs w:val="24"/>
          <w:lang w:val="bg-BG"/>
        </w:rPr>
        <w:t xml:space="preserve"> (Анекс 1)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>попуњен образац за писање предлога пројеката (Анекс 2);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>попуњен предлог буџета пројекта (Анекс 3);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lastRenderedPageBreak/>
        <w:t>попуњен образац наративног буџета програма (Анекс 4);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>потписану и оверену изјаву овлашћеног лица да ће средства користити по приложеном програму(Анекс 5);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>оверену копију уверења (потврду, извод) да је удружење уписано у регистар надлежног органа - Агенције за привредне регистре;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>оверену фотокопију извода из статута удружења у коме је наведено да се циљеви удружења остварују у области за коју је конкурс расписан и за коју конкуришу;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sz w:val="24"/>
          <w:szCs w:val="24"/>
          <w:lang w:val="bg-BG"/>
        </w:rPr>
        <w:t>доказ о ликвидности удружења, односно извештај о финансијско-материјалном пословању за претходну годину;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color w:val="000000"/>
          <w:sz w:val="24"/>
          <w:szCs w:val="24"/>
          <w:lang w:val="bg-BG"/>
        </w:rPr>
        <w:t>доказ о суфинансирању од партнерске или донаторске организације, ако се пројекат тако реализује;</w:t>
      </w:r>
    </w:p>
    <w:p w:rsidR="00315630" w:rsidRPr="00243FF3" w:rsidRDefault="00315630" w:rsidP="00243FF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243FF3">
        <w:rPr>
          <w:rFonts w:ascii="Times New Roman" w:hAnsi="Times New Roman"/>
          <w:color w:val="000000"/>
          <w:sz w:val="24"/>
          <w:szCs w:val="24"/>
          <w:lang w:val="bg-BG"/>
        </w:rPr>
        <w:t>потписане и оверене протоколе о сарадњи са свим наведеним партнерима на пројекту ако се пројекат тако реализује;</w:t>
      </w:r>
    </w:p>
    <w:p w:rsidR="00315630" w:rsidRPr="00705565" w:rsidRDefault="00315630" w:rsidP="0031563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bg-BG"/>
        </w:rPr>
      </w:pPr>
      <w:r w:rsidRPr="009A0B57">
        <w:rPr>
          <w:rFonts w:ascii="Times New Roman" w:hAnsi="Times New Roman"/>
          <w:sz w:val="24"/>
          <w:szCs w:val="24"/>
          <w:lang w:val="bg-BG"/>
        </w:rPr>
        <w:t>Удружење грађана може</w:t>
      </w:r>
      <w:r w:rsidR="008516B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16215">
        <w:rPr>
          <w:rFonts w:ascii="Times New Roman" w:hAnsi="Times New Roman"/>
          <w:sz w:val="24"/>
          <w:szCs w:val="24"/>
          <w:lang w:val="bg-BG"/>
        </w:rPr>
        <w:t xml:space="preserve">поднети једну пријаву по јавном позиву за избор пројеката у култури који се </w:t>
      </w:r>
      <w:r w:rsidR="008516B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59DF">
        <w:rPr>
          <w:rFonts w:ascii="Times New Roman" w:hAnsi="Times New Roman"/>
          <w:sz w:val="24"/>
          <w:szCs w:val="24"/>
          <w:lang w:val="bg-BG"/>
        </w:rPr>
        <w:t>финансира</w:t>
      </w:r>
      <w:r w:rsidR="00C16215">
        <w:rPr>
          <w:rFonts w:ascii="Times New Roman" w:hAnsi="Times New Roman"/>
          <w:sz w:val="24"/>
          <w:szCs w:val="24"/>
          <w:lang w:val="bg-BG"/>
        </w:rPr>
        <w:t xml:space="preserve">ју </w:t>
      </w:r>
      <w:r w:rsidRPr="009A0B57">
        <w:rPr>
          <w:rFonts w:ascii="Times New Roman" w:hAnsi="Times New Roman"/>
          <w:sz w:val="24"/>
          <w:szCs w:val="24"/>
          <w:lang w:val="bg-BG"/>
        </w:rPr>
        <w:t xml:space="preserve"> из буџета општине Владичин Хан.</w:t>
      </w:r>
    </w:p>
    <w:p w:rsidR="00315630" w:rsidRDefault="00315630" w:rsidP="0031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5630" w:rsidRPr="00C704FC" w:rsidRDefault="00315630" w:rsidP="00315630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Пр</w:t>
      </w:r>
      <w:r w:rsidR="00EA7C36">
        <w:rPr>
          <w:rFonts w:ascii="Times New Roman CYR" w:hAnsi="Times New Roman CYR" w:cs="Times New Roman CYR"/>
          <w:sz w:val="24"/>
          <w:szCs w:val="24"/>
          <w:lang w:val="bg-BG"/>
        </w:rPr>
        <w:t>ојекат</w:t>
      </w:r>
      <w:r>
        <w:rPr>
          <w:rFonts w:ascii="Times New Roman CYR" w:hAnsi="Times New Roman CYR" w:cs="Times New Roman CYR"/>
          <w:sz w:val="24"/>
          <w:szCs w:val="24"/>
          <w:lang w:val="bg-BG"/>
        </w:rPr>
        <w:t xml:space="preserve"> се мора реализовати у </w:t>
      </w:r>
      <w:r w:rsidR="002E6810">
        <w:rPr>
          <w:rFonts w:ascii="Times New Roman CYR" w:hAnsi="Times New Roman CYR" w:cs="Times New Roman CYR"/>
          <w:sz w:val="24"/>
          <w:szCs w:val="24"/>
        </w:rPr>
        <w:t>највећој мери</w:t>
      </w:r>
      <w:r>
        <w:rPr>
          <w:rFonts w:ascii="Times New Roman CYR" w:hAnsi="Times New Roman CYR" w:cs="Times New Roman CYR"/>
          <w:sz w:val="24"/>
          <w:szCs w:val="24"/>
          <w:lang w:val="bg-BG"/>
        </w:rPr>
        <w:t xml:space="preserve"> на територији општине Владичин Хан.</w:t>
      </w:r>
    </w:p>
    <w:p w:rsidR="00315630" w:rsidRDefault="00315630" w:rsidP="0031563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НАЧИН ПРИЈАВЉИВАЊА 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 ЈАВНОМ ПОЗИВУ</w:t>
      </w:r>
    </w:p>
    <w:p w:rsidR="00315630" w:rsidRPr="00E73A51" w:rsidRDefault="00315630" w:rsidP="003156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Конкурсна документација се може преузети са званичне интернет странице општине Владичин Хан (</w:t>
      </w:r>
      <w:r w:rsidR="00914F59">
        <w:fldChar w:fldCharType="begin"/>
      </w:r>
      <w:r w:rsidR="00914F59">
        <w:instrText>HYPERLINK "www.vladicinhan.org.rs"</w:instrText>
      </w:r>
      <w:r w:rsidR="00914F59">
        <w:fldChar w:fldCharType="separate"/>
      </w:r>
      <w:r>
        <w:rPr>
          <w:rFonts w:ascii="Times New Roman CYR" w:hAnsi="Times New Roman CYR" w:cs="Times New Roman CYR"/>
          <w:color w:val="0000FF"/>
          <w:sz w:val="24"/>
          <w:szCs w:val="24"/>
          <w:u w:val="single"/>
          <w:lang w:val="bg-BG"/>
        </w:rPr>
        <w:t>www.vladicinhan.org.rs</w:t>
      </w:r>
      <w:r w:rsidR="00914F59">
        <w:fldChar w:fldCharType="end"/>
      </w:r>
      <w:r w:rsidR="00E73A51">
        <w:rPr>
          <w:rFonts w:ascii="Times New Roman CYR" w:hAnsi="Times New Roman CYR" w:cs="Times New Roman CYR"/>
          <w:sz w:val="24"/>
          <w:szCs w:val="24"/>
          <w:lang w:val="bg-BG"/>
        </w:rPr>
        <w:t>)</w:t>
      </w:r>
      <w:r w:rsidR="00E73A51">
        <w:rPr>
          <w:rFonts w:ascii="Times New Roman CYR" w:hAnsi="Times New Roman CYR" w:cs="Times New Roman CYR"/>
          <w:sz w:val="24"/>
          <w:szCs w:val="24"/>
        </w:rPr>
        <w:t>.</w:t>
      </w:r>
    </w:p>
    <w:p w:rsidR="00315630" w:rsidRDefault="00315630" w:rsidP="00EA7C3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 xml:space="preserve">Оверена и попуњена пријава са попуњеним пратећим обрасцима и конкурсном документацијом, у штампаној и дигиталној форми (на компакт диску - CD), предаје се лично у затвореној коверти на писарници Општинске управе </w:t>
      </w:r>
      <w:r w:rsidR="00E73A51">
        <w:rPr>
          <w:rFonts w:ascii="Times New Roman CYR" w:hAnsi="Times New Roman CYR" w:cs="Times New Roman CYR"/>
          <w:sz w:val="24"/>
          <w:szCs w:val="24"/>
          <w:lang w:val="bg-BG"/>
        </w:rPr>
        <w:t>Владичин Хан, улица Светосавска</w:t>
      </w:r>
      <w:r>
        <w:rPr>
          <w:rFonts w:ascii="Times New Roman CYR" w:hAnsi="Times New Roman CYR" w:cs="Times New Roman CYR"/>
          <w:sz w:val="24"/>
          <w:szCs w:val="24"/>
          <w:lang w:val="bg-BG"/>
        </w:rPr>
        <w:t xml:space="preserve"> бр.1, са назнаком: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"Пријава по јавном 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позив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у 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за избор пројеката  у култури 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</w:rPr>
        <w:t>који се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финансирају или суфинансирају средствима  буџета Општине Владичин Хан за 201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7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.годину 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- не отварати".</w:t>
      </w:r>
    </w:p>
    <w:p w:rsidR="00315630" w:rsidRDefault="00315630" w:rsidP="003156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Комисија неће разматрати неблаговремене, непотпуне и пријав</w:t>
      </w:r>
      <w:r w:rsidR="00C73315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е које нису предате на прописаним обрасцима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.</w:t>
      </w:r>
    </w:p>
    <w:p w:rsidR="00315630" w:rsidRDefault="00315630" w:rsidP="0031563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РОКОВИ ЗА ПОДНОШЕЊЕ ПРИЈАВА 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ЈАВН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ОМ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 </w:t>
      </w:r>
      <w:r w:rsidR="00EA7C36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ПОЗИВУ</w:t>
      </w: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И ОДЛУЧИВАЊЕ О ДОДЕЛИ СРЕДСТАВА </w:t>
      </w:r>
    </w:p>
    <w:p w:rsidR="00DD1BE5" w:rsidRPr="00EF2121" w:rsidRDefault="00DD1BE5" w:rsidP="00DD1BE5">
      <w:pPr>
        <w:pStyle w:val="ListParagraph"/>
        <w:numPr>
          <w:ilvl w:val="0"/>
          <w:numId w:val="8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 xml:space="preserve"> и </w:t>
      </w:r>
      <w:proofErr w:type="spellStart"/>
      <w:r w:rsidRPr="00EF2121">
        <w:t>предлога</w:t>
      </w:r>
      <w:proofErr w:type="spellEnd"/>
      <w:r w:rsidRPr="00EF2121">
        <w:t xml:space="preserve"> </w:t>
      </w:r>
      <w:proofErr w:type="spellStart"/>
      <w:proofErr w:type="gramStart"/>
      <w:r w:rsidRPr="00EF2121">
        <w:t>про</w:t>
      </w:r>
      <w:r w:rsidR="00EA7C36">
        <w:t>јекат</w:t>
      </w:r>
      <w:r w:rsidRPr="00EF2121">
        <w:t>а</w:t>
      </w:r>
      <w:proofErr w:type="spellEnd"/>
      <w:r w:rsidRPr="00EF2121">
        <w:t xml:space="preserve">  </w:t>
      </w:r>
      <w:proofErr w:type="spellStart"/>
      <w:r w:rsidR="00EA7C36">
        <w:t>по</w:t>
      </w:r>
      <w:proofErr w:type="spellEnd"/>
      <w:proofErr w:type="gramEnd"/>
      <w:r w:rsidRPr="00EF2121">
        <w:t xml:space="preserve"> </w:t>
      </w:r>
      <w:proofErr w:type="spellStart"/>
      <w:r w:rsidRPr="00EF2121">
        <w:t>ов</w:t>
      </w:r>
      <w:r w:rsidR="00EA7C36">
        <w:t>ом</w:t>
      </w:r>
      <w:proofErr w:type="spellEnd"/>
      <w:r w:rsidRPr="00EF2121">
        <w:t xml:space="preserve"> </w:t>
      </w:r>
      <w:proofErr w:type="spellStart"/>
      <w:r w:rsidRPr="00EF2121">
        <w:t>јавн</w:t>
      </w:r>
      <w:r w:rsidR="00EA7C36">
        <w:t>ом</w:t>
      </w:r>
      <w:proofErr w:type="spellEnd"/>
      <w:r w:rsidRPr="00EF2121">
        <w:t xml:space="preserve">  </w:t>
      </w:r>
      <w:proofErr w:type="spellStart"/>
      <w:r w:rsidR="00EA7C36">
        <w:t>позиву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r w:rsidR="00EA7C36">
        <w:t>30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објављивање</w:t>
      </w:r>
      <w:proofErr w:type="spellEnd"/>
      <w:r w:rsidRPr="00EF2121">
        <w:t xml:space="preserve"> </w:t>
      </w:r>
      <w:proofErr w:type="spellStart"/>
      <w:r w:rsidRPr="00EF2121">
        <w:t>јавног</w:t>
      </w:r>
      <w:proofErr w:type="spellEnd"/>
      <w:r w:rsidRPr="00EF2121">
        <w:t xml:space="preserve"> </w:t>
      </w:r>
      <w:proofErr w:type="spellStart"/>
      <w:r w:rsidR="00EA7C36">
        <w:t>позива</w:t>
      </w:r>
      <w:proofErr w:type="spellEnd"/>
      <w:r w:rsidR="00EA7C36">
        <w:t xml:space="preserve"> у </w:t>
      </w:r>
      <w:proofErr w:type="spellStart"/>
      <w:r w:rsidR="00EA7C36">
        <w:t>дневном</w:t>
      </w:r>
      <w:proofErr w:type="spellEnd"/>
      <w:r w:rsidR="00EA7C36">
        <w:t xml:space="preserve"> </w:t>
      </w:r>
      <w:proofErr w:type="spellStart"/>
      <w:r w:rsidR="00EA7C36">
        <w:t>штампаном</w:t>
      </w:r>
      <w:proofErr w:type="spellEnd"/>
      <w:r w:rsidR="00EA7C36">
        <w:t xml:space="preserve"> </w:t>
      </w:r>
      <w:proofErr w:type="spellStart"/>
      <w:r w:rsidR="00EA7C36">
        <w:t>медију</w:t>
      </w:r>
      <w:proofErr w:type="spellEnd"/>
      <w:r w:rsidR="00EA7C36">
        <w:t xml:space="preserve"> </w:t>
      </w:r>
      <w:proofErr w:type="spellStart"/>
      <w:r w:rsidR="00EA7C36">
        <w:t>који</w:t>
      </w:r>
      <w:proofErr w:type="spellEnd"/>
      <w:r w:rsidR="00EA7C36">
        <w:t xml:space="preserve"> </w:t>
      </w:r>
      <w:proofErr w:type="spellStart"/>
      <w:r w:rsidR="00EA7C36">
        <w:t>излази</w:t>
      </w:r>
      <w:proofErr w:type="spellEnd"/>
      <w:r w:rsidR="00EA7C36">
        <w:t xml:space="preserve"> </w:t>
      </w:r>
      <w:proofErr w:type="spellStart"/>
      <w:r w:rsidR="00EA7C36">
        <w:t>на</w:t>
      </w:r>
      <w:proofErr w:type="spellEnd"/>
      <w:r w:rsidR="00EA7C36">
        <w:t xml:space="preserve"> </w:t>
      </w:r>
      <w:proofErr w:type="spellStart"/>
      <w:r w:rsidR="00EA7C36">
        <w:t>територији</w:t>
      </w:r>
      <w:proofErr w:type="spellEnd"/>
      <w:r w:rsidR="00EA7C36">
        <w:t xml:space="preserve"> </w:t>
      </w:r>
      <w:proofErr w:type="spellStart"/>
      <w:r w:rsidR="00EA7C36">
        <w:t>Републике</w:t>
      </w:r>
      <w:proofErr w:type="spellEnd"/>
      <w:r w:rsidR="00EA7C36">
        <w:t xml:space="preserve"> </w:t>
      </w:r>
      <w:proofErr w:type="spellStart"/>
      <w:r w:rsidR="00EA7C36">
        <w:t>Србије</w:t>
      </w:r>
      <w:proofErr w:type="spellEnd"/>
      <w:r w:rsidRPr="00EF2121">
        <w:t>.</w:t>
      </w:r>
    </w:p>
    <w:p w:rsidR="00DD1BE5" w:rsidRPr="00EF2121" w:rsidRDefault="00DD1BE5" w:rsidP="00DD1BE5">
      <w:pPr>
        <w:pStyle w:val="ListParagraph"/>
        <w:numPr>
          <w:ilvl w:val="0"/>
          <w:numId w:val="8"/>
        </w:numPr>
      </w:pPr>
      <w:proofErr w:type="spellStart"/>
      <w:r w:rsidRPr="00EF2121">
        <w:t>Лист</w:t>
      </w:r>
      <w:r w:rsidR="00EA7C36">
        <w:t>а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 xml:space="preserve"> </w:t>
      </w:r>
      <w:proofErr w:type="spellStart"/>
      <w:r w:rsidRPr="00EF2121">
        <w:t>пријављених</w:t>
      </w:r>
      <w:proofErr w:type="spellEnd"/>
      <w:r w:rsidRPr="00EF2121">
        <w:t xml:space="preserve"> </w:t>
      </w:r>
      <w:proofErr w:type="spellStart"/>
      <w:r w:rsidRPr="00EF2121">
        <w:t>про</w:t>
      </w:r>
      <w:r w:rsidR="00EA7C36">
        <w:t>јекат</w:t>
      </w:r>
      <w:r w:rsidRPr="00EF2121">
        <w:t>а</w:t>
      </w:r>
      <w:proofErr w:type="spellEnd"/>
      <w:r w:rsidRPr="00EF2121">
        <w:t xml:space="preserve">, </w:t>
      </w:r>
      <w:proofErr w:type="spellStart"/>
      <w:r w:rsidRPr="00EF2121">
        <w:t>коју</w:t>
      </w:r>
      <w:proofErr w:type="spellEnd"/>
      <w:r w:rsidRPr="00EF2121">
        <w:t xml:space="preserve">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а </w:t>
      </w:r>
      <w:proofErr w:type="spellStart"/>
      <w:r w:rsidRPr="00EF2121">
        <w:t>утврђује</w:t>
      </w:r>
      <w:proofErr w:type="spellEnd"/>
      <w:r w:rsidRPr="00EF2121">
        <w:t xml:space="preserve">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 w:rsidRPr="00EF2121">
        <w:t xml:space="preserve">, </w:t>
      </w:r>
      <w:proofErr w:type="spellStart"/>
      <w:r w:rsidRPr="00EF2121">
        <w:t>биће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и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у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r>
        <w:t>1</w:t>
      </w:r>
      <w:r w:rsidR="00EA7C36">
        <w:t>3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истека</w:t>
      </w:r>
      <w:proofErr w:type="spellEnd"/>
      <w:r w:rsidRPr="00EF2121">
        <w:t xml:space="preserve"> </w:t>
      </w:r>
      <w:proofErr w:type="spellStart"/>
      <w:r w:rsidRPr="00EF2121">
        <w:t>рока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>.</w:t>
      </w:r>
    </w:p>
    <w:p w:rsidR="00DD1BE5" w:rsidRPr="00EF2121" w:rsidRDefault="00DD1BE5" w:rsidP="00DD1BE5">
      <w:pPr>
        <w:pStyle w:val="ListParagraph"/>
        <w:numPr>
          <w:ilvl w:val="0"/>
          <w:numId w:val="8"/>
        </w:numPr>
      </w:pPr>
      <w:proofErr w:type="spellStart"/>
      <w:r w:rsidRPr="00EF2121">
        <w:lastRenderedPageBreak/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приговора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>
        <w:t>осам</w:t>
      </w:r>
      <w:proofErr w:type="spellEnd"/>
      <w:r>
        <w:t xml:space="preserve"> </w:t>
      </w:r>
      <w:r w:rsidRPr="00EF2121">
        <w:t>(</w:t>
      </w:r>
      <w:r>
        <w:t>8</w:t>
      </w:r>
      <w:r w:rsidRPr="00EF2121">
        <w:t xml:space="preserve">)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објављивања</w:t>
      </w:r>
      <w:proofErr w:type="spellEnd"/>
      <w:r>
        <w:t xml:space="preserve"> </w:t>
      </w:r>
      <w:proofErr w:type="spellStart"/>
      <w:r w:rsidRPr="00EF2121">
        <w:t>Листе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>;</w:t>
      </w:r>
    </w:p>
    <w:p w:rsidR="00DD1BE5" w:rsidRPr="00EF2121" w:rsidRDefault="00DD1BE5" w:rsidP="00DD1BE5">
      <w:pPr>
        <w:pStyle w:val="ListParagraph"/>
        <w:numPr>
          <w:ilvl w:val="0"/>
          <w:numId w:val="8"/>
        </w:numPr>
      </w:pPr>
      <w:proofErr w:type="spellStart"/>
      <w:r>
        <w:t>Коначну</w:t>
      </w:r>
      <w:proofErr w:type="spellEnd"/>
      <w:r>
        <w:t xml:space="preserve"> </w:t>
      </w:r>
      <w:proofErr w:type="spellStart"/>
      <w:r>
        <w:t>о</w:t>
      </w:r>
      <w:r w:rsidRPr="00EF2121">
        <w:t>длуку</w:t>
      </w:r>
      <w:proofErr w:type="spellEnd"/>
      <w:r w:rsidRPr="00EF2121">
        <w:t xml:space="preserve"> о </w:t>
      </w:r>
      <w:proofErr w:type="spellStart"/>
      <w:r w:rsidRPr="00EF2121">
        <w:t>избору</w:t>
      </w:r>
      <w:proofErr w:type="spellEnd"/>
      <w:r w:rsidRPr="00EF2121">
        <w:t xml:space="preserve"> </w:t>
      </w:r>
      <w:proofErr w:type="spellStart"/>
      <w:proofErr w:type="gramStart"/>
      <w:r w:rsidRPr="00EF2121">
        <w:t>пр</w:t>
      </w:r>
      <w:r w:rsidR="00EA7C36">
        <w:t>ојекат</w:t>
      </w:r>
      <w:r w:rsidRPr="00EF2121">
        <w:t>а</w:t>
      </w:r>
      <w:proofErr w:type="spellEnd"/>
      <w:r w:rsidRPr="00EF2121">
        <w:t xml:space="preserve">  </w:t>
      </w:r>
      <w:proofErr w:type="spellStart"/>
      <w:r w:rsidRPr="00EF2121">
        <w:t>којима</w:t>
      </w:r>
      <w:proofErr w:type="spellEnd"/>
      <w:proofErr w:type="gramEnd"/>
      <w:r w:rsidRPr="00EF2121">
        <w:t xml:space="preserve"> </w:t>
      </w:r>
      <w:proofErr w:type="spellStart"/>
      <w:r w:rsidRPr="00EF2121">
        <w:t>се</w:t>
      </w:r>
      <w:proofErr w:type="spellEnd"/>
      <w:r w:rsidRPr="00EF2121">
        <w:t xml:space="preserve"> </w:t>
      </w:r>
      <w:proofErr w:type="spellStart"/>
      <w:r w:rsidRPr="00EF2121">
        <w:t>из</w:t>
      </w:r>
      <w:proofErr w:type="spellEnd"/>
      <w:r w:rsidRPr="00EF2121">
        <w:t xml:space="preserve"> </w:t>
      </w:r>
      <w:proofErr w:type="spellStart"/>
      <w:r w:rsidRPr="00EF2121">
        <w:t>буџета</w:t>
      </w:r>
      <w:proofErr w:type="spellEnd"/>
      <w:r w:rsidRPr="00EF2121">
        <w:t xml:space="preserve"> </w:t>
      </w:r>
      <w:proofErr w:type="spellStart"/>
      <w:r w:rsidRPr="00EF2121">
        <w:t>општине</w:t>
      </w:r>
      <w:proofErr w:type="spellEnd"/>
      <w:r w:rsidRPr="00EF2121"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t xml:space="preserve"> </w:t>
      </w:r>
      <w:proofErr w:type="spellStart"/>
      <w:r w:rsidRPr="00EF2121">
        <w:t>додељују</w:t>
      </w:r>
      <w:proofErr w:type="spellEnd"/>
      <w:r w:rsidRPr="00EF2121">
        <w:t xml:space="preserve"> </w:t>
      </w:r>
      <w:proofErr w:type="spellStart"/>
      <w:r w:rsidRPr="00EF2121">
        <w:t>средства</w:t>
      </w:r>
      <w:proofErr w:type="spellEnd"/>
      <w:r w:rsidRPr="00EF2121">
        <w:t xml:space="preserve"> </w:t>
      </w:r>
      <w:proofErr w:type="spellStart"/>
      <w:r w:rsidRPr="00EF2121">
        <w:t>по</w:t>
      </w:r>
      <w:proofErr w:type="spellEnd"/>
      <w:r w:rsidRPr="00EF2121">
        <w:t xml:space="preserve"> </w:t>
      </w:r>
      <w:proofErr w:type="spellStart"/>
      <w:r w:rsidRPr="00EF2121">
        <w:t>овом</w:t>
      </w:r>
      <w:proofErr w:type="spellEnd"/>
      <w:r w:rsidRPr="00EF2121">
        <w:t xml:space="preserve"> </w:t>
      </w:r>
      <w:proofErr w:type="spellStart"/>
      <w:r w:rsidRPr="00EF2121">
        <w:t>јавном</w:t>
      </w:r>
      <w:proofErr w:type="spellEnd"/>
      <w:r w:rsidRPr="00EF2121">
        <w:t xml:space="preserve"> </w:t>
      </w:r>
      <w:proofErr w:type="spellStart"/>
      <w:r w:rsidR="00EA7C36">
        <w:t>позив</w:t>
      </w:r>
      <w:r w:rsidRPr="00EF2121">
        <w:t>у</w:t>
      </w:r>
      <w:proofErr w:type="spellEnd"/>
      <w:r w:rsidRPr="00EF2121">
        <w:t xml:space="preserve">, </w:t>
      </w:r>
      <w:proofErr w:type="spellStart"/>
      <w:r w:rsidRPr="00EF2121">
        <w:t>донеће</w:t>
      </w:r>
      <w:proofErr w:type="spellEnd"/>
      <w:r>
        <w:t xml:space="preserve"> </w:t>
      </w:r>
      <w:proofErr w:type="spellStart"/>
      <w:r w:rsidRPr="00EF2121">
        <w:t>Општинско</w:t>
      </w:r>
      <w:proofErr w:type="spellEnd"/>
      <w:r w:rsidRPr="00EF2121">
        <w:t xml:space="preserve"> </w:t>
      </w:r>
      <w:proofErr w:type="spellStart"/>
      <w:r w:rsidRPr="00EF2121">
        <w:t>веће</w:t>
      </w:r>
      <w:proofErr w:type="spellEnd"/>
      <w:r w:rsidRPr="00EF2121">
        <w:t xml:space="preserve"> </w:t>
      </w:r>
      <w:proofErr w:type="spellStart"/>
      <w:r w:rsidRPr="00EF2121">
        <w:t>општине</w:t>
      </w:r>
      <w:proofErr w:type="spellEnd"/>
      <w:r w:rsidRPr="00EF2121"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02748E"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приговор</w:t>
      </w:r>
      <w:proofErr w:type="spellEnd"/>
      <w:r>
        <w:t xml:space="preserve">, </w:t>
      </w:r>
      <w:r w:rsidRPr="00EF2121">
        <w:t xml:space="preserve">у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r w:rsidR="00EA7C36">
        <w:t>5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. </w:t>
      </w:r>
      <w:proofErr w:type="spellStart"/>
      <w:r w:rsidRPr="00EF2121">
        <w:t>Одлука</w:t>
      </w:r>
      <w:proofErr w:type="spellEnd"/>
      <w:r w:rsidRPr="00EF2121">
        <w:t xml:space="preserve"> </w:t>
      </w:r>
      <w:proofErr w:type="spellStart"/>
      <w:r w:rsidRPr="00EF2121">
        <w:t>ће</w:t>
      </w:r>
      <w:proofErr w:type="spellEnd"/>
      <w:r w:rsidRPr="00EF2121">
        <w:t xml:space="preserve"> </w:t>
      </w:r>
      <w:proofErr w:type="spellStart"/>
      <w:r w:rsidRPr="00EF2121">
        <w:t>бити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t>општине</w:t>
      </w:r>
      <w:proofErr w:type="spellEnd"/>
      <w:r w:rsidRPr="00EF2121"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t xml:space="preserve"> и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t>Општинске</w:t>
      </w:r>
      <w:proofErr w:type="spellEnd"/>
      <w:r w:rsidRPr="00EF2121">
        <w:t xml:space="preserve"> </w:t>
      </w:r>
      <w:proofErr w:type="spellStart"/>
      <w:r w:rsidRPr="00EF2121">
        <w:t>управе</w:t>
      </w:r>
      <w:proofErr w:type="spellEnd"/>
      <w:r w:rsidRPr="00EF2121">
        <w:t xml:space="preserve"> </w:t>
      </w:r>
      <w:proofErr w:type="spellStart"/>
      <w:r w:rsidRPr="00EF2121">
        <w:t>општине</w:t>
      </w:r>
      <w:proofErr w:type="spellEnd"/>
      <w:r w:rsidRPr="00EF2121"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t>.</w:t>
      </w:r>
    </w:p>
    <w:p w:rsidR="00DD1BE5" w:rsidRPr="00EF2121" w:rsidRDefault="00DD1BE5" w:rsidP="00DD1BE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Општина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као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давалац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средстава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задржава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право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од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="00EA7C36">
        <w:rPr>
          <w:color w:val="000000"/>
          <w:spacing w:val="-4"/>
          <w:szCs w:val="24"/>
        </w:rPr>
        <w:t>подносиоца</w:t>
      </w:r>
      <w:proofErr w:type="spellEnd"/>
      <w:r w:rsidR="00EA7C36">
        <w:rPr>
          <w:color w:val="000000"/>
          <w:spacing w:val="-4"/>
          <w:szCs w:val="24"/>
        </w:rPr>
        <w:t xml:space="preserve"> </w:t>
      </w:r>
      <w:proofErr w:type="spellStart"/>
      <w:r w:rsidR="00EA7C36">
        <w:rPr>
          <w:color w:val="000000"/>
          <w:spacing w:val="-4"/>
          <w:szCs w:val="24"/>
        </w:rPr>
        <w:t>пријава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потреби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затражи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додатну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документацију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информације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315630" w:rsidRPr="00DD1BE5" w:rsidRDefault="00DD1BE5" w:rsidP="00DD1BE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/>
      </w:pPr>
      <w:proofErr w:type="spellStart"/>
      <w:r w:rsidRPr="00DD1BE5">
        <w:t>Пријаве</w:t>
      </w:r>
      <w:proofErr w:type="spellEnd"/>
      <w:r w:rsidRPr="00DD1BE5">
        <w:t xml:space="preserve"> и </w:t>
      </w:r>
      <w:proofErr w:type="spellStart"/>
      <w:r w:rsidRPr="00DD1BE5">
        <w:t>приложена</w:t>
      </w:r>
      <w:proofErr w:type="spellEnd"/>
      <w:r w:rsidRPr="00DD1BE5">
        <w:t xml:space="preserve"> </w:t>
      </w:r>
      <w:proofErr w:type="spellStart"/>
      <w:r w:rsidRPr="00DD1BE5">
        <w:t>документација</w:t>
      </w:r>
      <w:proofErr w:type="spellEnd"/>
      <w:r w:rsidRPr="00DD1BE5">
        <w:t xml:space="preserve"> </w:t>
      </w:r>
      <w:proofErr w:type="spellStart"/>
      <w:r w:rsidRPr="00DD1BE5">
        <w:t>се</w:t>
      </w:r>
      <w:proofErr w:type="spellEnd"/>
      <w:r w:rsidRPr="00DD1BE5">
        <w:t xml:space="preserve"> </w:t>
      </w:r>
      <w:proofErr w:type="spellStart"/>
      <w:r w:rsidRPr="00DD1BE5">
        <w:t>подносиоцима</w:t>
      </w:r>
      <w:proofErr w:type="spellEnd"/>
      <w:r w:rsidRPr="00DD1BE5">
        <w:t xml:space="preserve"> </w:t>
      </w:r>
      <w:proofErr w:type="spellStart"/>
      <w:r w:rsidRPr="00DD1BE5">
        <w:t>не</w:t>
      </w:r>
      <w:proofErr w:type="spellEnd"/>
      <w:r w:rsidRPr="00DD1BE5">
        <w:t xml:space="preserve"> </w:t>
      </w:r>
      <w:proofErr w:type="spellStart"/>
      <w:r w:rsidRPr="00DD1BE5">
        <w:t>враћају</w:t>
      </w:r>
      <w:proofErr w:type="spellEnd"/>
      <w:r w:rsidRPr="00DD1BE5">
        <w:t>.</w:t>
      </w:r>
    </w:p>
    <w:p w:rsidR="008376E0" w:rsidRPr="008376E0" w:rsidRDefault="008376E0" w:rsidP="00315630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82E73" w:rsidRDefault="00EA7C36" w:rsidP="003156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КРИТЕРИЈУМИ</w:t>
      </w:r>
      <w:r w:rsidR="00982E73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 ЗА ИЗБОР ПРОЈЕКТА</w:t>
      </w:r>
    </w:p>
    <w:p w:rsidR="00982E73" w:rsidRDefault="00982E73" w:rsidP="00982E73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ab/>
        <w:t>Критеријуми на основу којих ће се оцењивати пројекти пријављени по јавном позиву су:</w:t>
      </w:r>
    </w:p>
    <w:p w:rsidR="00982E73" w:rsidRDefault="00982E73" w:rsidP="00982E73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Усклађеност пројека са општим интересом у култури и циљевима и приоритетима јавног позива</w:t>
      </w:r>
    </w:p>
    <w:p w:rsidR="00982E73" w:rsidRDefault="00982E73" w:rsidP="00982E73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Квалитет и садржајна иновативност пројекта</w:t>
      </w:r>
    </w:p>
    <w:p w:rsidR="00982E73" w:rsidRDefault="00982E73" w:rsidP="00982E73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Капацитети потребни за реализацију пројекта и то стручни односно уметнички капацитети  и неопходни ресурси</w:t>
      </w:r>
    </w:p>
    <w:p w:rsidR="00982E73" w:rsidRDefault="00982E73" w:rsidP="00982E73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Финансијски план- разрађеност, усклађеност са планом активности  пројекта, економичност и укљученост више извора финансирања,</w:t>
      </w:r>
    </w:p>
    <w:p w:rsidR="00982E73" w:rsidRDefault="00982E73" w:rsidP="00982E73">
      <w:pPr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Cs/>
          <w:sz w:val="24"/>
          <w:szCs w:val="24"/>
          <w:lang w:val="bg-BG"/>
        </w:rPr>
        <w:t>Степен утицаја пројекта на квалитет културног живота заједнице</w:t>
      </w:r>
    </w:p>
    <w:p w:rsidR="00315630" w:rsidRDefault="00315630" w:rsidP="0031563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 xml:space="preserve">МЕРИЛА ЗА </w:t>
      </w:r>
      <w:r w:rsidR="00982E73">
        <w:rPr>
          <w:rFonts w:ascii="Times New Roman CYR" w:hAnsi="Times New Roman CYR" w:cs="Times New Roman CYR"/>
          <w:b/>
          <w:bCs/>
          <w:sz w:val="24"/>
          <w:szCs w:val="24"/>
          <w:lang w:val="bg-BG"/>
        </w:rPr>
        <w:t>ИЗБОР ПРОЈЕКТА</w:t>
      </w:r>
    </w:p>
    <w:p w:rsidR="00D44800" w:rsidRDefault="00982E73" w:rsidP="00C06E7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Комисија врши оцену сваког пројекта на основу вредновања критеријума из претходног одељка.</w:t>
      </w:r>
    </w:p>
    <w:p w:rsidR="00982E73" w:rsidRDefault="00982E73" w:rsidP="00982E7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Оцењивање пројеката на основу критеријума врши посебно сваки члан комисије, за сваки пројекат појединачно.</w:t>
      </w:r>
    </w:p>
    <w:p w:rsidR="004000A4" w:rsidRPr="00980A1B" w:rsidRDefault="00982E73" w:rsidP="00705115">
      <w:pPr>
        <w:autoSpaceDE w:val="0"/>
        <w:autoSpaceDN w:val="0"/>
        <w:adjustRightInd w:val="0"/>
        <w:ind w:firstLine="720"/>
        <w:jc w:val="both"/>
      </w:pPr>
      <w:r>
        <w:rPr>
          <w:rFonts w:ascii="Times New Roman CYR" w:hAnsi="Times New Roman CYR" w:cs="Times New Roman CYR"/>
          <w:sz w:val="24"/>
          <w:szCs w:val="24"/>
          <w:lang w:val="bg-BG"/>
        </w:rPr>
        <w:t>Комисија је обавезна да за сваки пројекат који се разматра сачини писмено образложење у коме се наводе разлози за прихватање или неприхватање пројекта.</w:t>
      </w:r>
      <w:r w:rsidR="004000A4" w:rsidRPr="003B5FDB">
        <w:rPr>
          <w:rFonts w:ascii="Times New Roman" w:hAnsi="Times New Roman"/>
        </w:rPr>
        <w:tab/>
      </w:r>
      <w:r w:rsidR="004000A4" w:rsidRPr="003B5FDB">
        <w:rPr>
          <w:rFonts w:ascii="Times New Roman" w:hAnsi="Times New Roman"/>
        </w:rPr>
        <w:tab/>
      </w:r>
      <w:r w:rsidR="004000A4" w:rsidRPr="003B5FDB">
        <w:rPr>
          <w:rFonts w:ascii="Times New Roman" w:hAnsi="Times New Roman"/>
        </w:rPr>
        <w:tab/>
      </w:r>
      <w:r w:rsidR="004000A4" w:rsidRPr="003B5FDB">
        <w:rPr>
          <w:rFonts w:ascii="Times New Roman" w:hAnsi="Times New Roman"/>
        </w:rPr>
        <w:tab/>
      </w:r>
      <w:r w:rsidR="004000A4" w:rsidRPr="003B5FDB">
        <w:rPr>
          <w:rFonts w:ascii="Times New Roman" w:hAnsi="Times New Roman"/>
        </w:rPr>
        <w:tab/>
      </w:r>
      <w:r w:rsidR="004000A4" w:rsidRPr="003B5FDB">
        <w:rPr>
          <w:rFonts w:ascii="Times New Roman" w:hAnsi="Times New Roman"/>
        </w:rPr>
        <w:tab/>
        <w:t xml:space="preserve">          </w:t>
      </w:r>
      <w:r w:rsidR="004000A4" w:rsidRPr="003B5FDB">
        <w:rPr>
          <w:rFonts w:ascii="Times New Roman" w:hAnsi="Times New Roman"/>
        </w:rPr>
        <w:tab/>
      </w:r>
      <w:r w:rsidR="004000A4" w:rsidRPr="003B5FDB">
        <w:rPr>
          <w:rFonts w:ascii="Times New Roman" w:hAnsi="Times New Roman"/>
        </w:rPr>
        <w:tab/>
      </w:r>
    </w:p>
    <w:p w:rsidR="00C704FC" w:rsidRPr="000D7314" w:rsidRDefault="00C704FC" w:rsidP="00C704FC">
      <w:pPr>
        <w:tabs>
          <w:tab w:val="left" w:pos="0"/>
        </w:tabs>
        <w:spacing w:after="0"/>
        <w:ind w:right="327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ОПШТИНСКО ВЕЋЕ ОПШТИНЕ ВЛАДИЧИН ХАН,</w:t>
      </w:r>
    </w:p>
    <w:p w:rsidR="00C704FC" w:rsidRDefault="00C704FC" w:rsidP="00C704FC">
      <w:pPr>
        <w:tabs>
          <w:tab w:val="left" w:pos="0"/>
        </w:tabs>
        <w:spacing w:after="0"/>
        <w:ind w:right="327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Број:06-16/3/2017-01</w:t>
      </w:r>
    </w:p>
    <w:p w:rsidR="00C704FC" w:rsidRPr="000D7314" w:rsidRDefault="00C704FC" w:rsidP="00C704FC">
      <w:pPr>
        <w:tabs>
          <w:tab w:val="left" w:pos="0"/>
        </w:tabs>
        <w:spacing w:after="0"/>
        <w:ind w:right="327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C704FC" w:rsidRPr="000D7314" w:rsidRDefault="00C704FC" w:rsidP="00C704FC">
      <w:pPr>
        <w:tabs>
          <w:tab w:val="left" w:pos="0"/>
        </w:tabs>
        <w:spacing w:after="0"/>
        <w:ind w:right="327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  <w:t xml:space="preserve">                                       П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Р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Д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С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Д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Н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И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,</w:t>
      </w:r>
    </w:p>
    <w:p w:rsidR="00C704FC" w:rsidRPr="005D56DD" w:rsidRDefault="00C704FC" w:rsidP="00C704FC">
      <w:pPr>
        <w:spacing w:after="0"/>
      </w:pP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Горан Младеновић  </w:t>
      </w:r>
      <w:r w:rsidRPr="000D7314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                                                   </w:t>
      </w:r>
    </w:p>
    <w:p w:rsidR="00315630" w:rsidRDefault="00315630" w:rsidP="00315630">
      <w:pPr>
        <w:autoSpaceDE w:val="0"/>
        <w:autoSpaceDN w:val="0"/>
        <w:adjustRightInd w:val="0"/>
        <w:rPr>
          <w:rFonts w:cs="Calibri"/>
        </w:rPr>
      </w:pPr>
    </w:p>
    <w:sectPr w:rsidR="00315630" w:rsidSect="00982E73">
      <w:pgSz w:w="12240" w:h="15840"/>
      <w:pgMar w:top="567" w:right="474" w:bottom="993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Zen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7E9D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81978"/>
    <w:multiLevelType w:val="hybridMultilevel"/>
    <w:tmpl w:val="95BE290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871BA"/>
    <w:multiLevelType w:val="hybridMultilevel"/>
    <w:tmpl w:val="FF9E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63CCE"/>
    <w:multiLevelType w:val="hybridMultilevel"/>
    <w:tmpl w:val="C1E4E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4C2272"/>
    <w:multiLevelType w:val="hybridMultilevel"/>
    <w:tmpl w:val="5566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60D9D"/>
    <w:multiLevelType w:val="hybridMultilevel"/>
    <w:tmpl w:val="B940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DF91E88"/>
    <w:multiLevelType w:val="hybridMultilevel"/>
    <w:tmpl w:val="FD50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15630"/>
    <w:rsid w:val="0001024A"/>
    <w:rsid w:val="00046EE7"/>
    <w:rsid w:val="00080691"/>
    <w:rsid w:val="000B6EB0"/>
    <w:rsid w:val="00113515"/>
    <w:rsid w:val="00134B2C"/>
    <w:rsid w:val="001723B6"/>
    <w:rsid w:val="00195E45"/>
    <w:rsid w:val="002076DE"/>
    <w:rsid w:val="00210BD3"/>
    <w:rsid w:val="00226425"/>
    <w:rsid w:val="00243FF3"/>
    <w:rsid w:val="00244BD8"/>
    <w:rsid w:val="00266B75"/>
    <w:rsid w:val="002E3B75"/>
    <w:rsid w:val="002E6810"/>
    <w:rsid w:val="00315630"/>
    <w:rsid w:val="00335335"/>
    <w:rsid w:val="00340D08"/>
    <w:rsid w:val="0034222E"/>
    <w:rsid w:val="003569E1"/>
    <w:rsid w:val="003B5FDB"/>
    <w:rsid w:val="004000A4"/>
    <w:rsid w:val="00400CE6"/>
    <w:rsid w:val="00425DA3"/>
    <w:rsid w:val="00451FBF"/>
    <w:rsid w:val="00454894"/>
    <w:rsid w:val="004852AF"/>
    <w:rsid w:val="004E135D"/>
    <w:rsid w:val="00521E63"/>
    <w:rsid w:val="00531B26"/>
    <w:rsid w:val="00554ACF"/>
    <w:rsid w:val="00562FE6"/>
    <w:rsid w:val="00566000"/>
    <w:rsid w:val="005F3B89"/>
    <w:rsid w:val="00695D75"/>
    <w:rsid w:val="006A2729"/>
    <w:rsid w:val="006B59E0"/>
    <w:rsid w:val="006D0912"/>
    <w:rsid w:val="00705115"/>
    <w:rsid w:val="00705565"/>
    <w:rsid w:val="008376E0"/>
    <w:rsid w:val="008516B2"/>
    <w:rsid w:val="00874646"/>
    <w:rsid w:val="0088498C"/>
    <w:rsid w:val="008C006F"/>
    <w:rsid w:val="008D4BE2"/>
    <w:rsid w:val="008F35F8"/>
    <w:rsid w:val="00914F59"/>
    <w:rsid w:val="00980A1B"/>
    <w:rsid w:val="00982DE2"/>
    <w:rsid w:val="00982E73"/>
    <w:rsid w:val="00984010"/>
    <w:rsid w:val="00990025"/>
    <w:rsid w:val="00991756"/>
    <w:rsid w:val="009A0B57"/>
    <w:rsid w:val="00A44573"/>
    <w:rsid w:val="00A50A5D"/>
    <w:rsid w:val="00AD43B3"/>
    <w:rsid w:val="00AE48CD"/>
    <w:rsid w:val="00B16598"/>
    <w:rsid w:val="00B422FA"/>
    <w:rsid w:val="00B50B3B"/>
    <w:rsid w:val="00B60B5C"/>
    <w:rsid w:val="00B6220F"/>
    <w:rsid w:val="00B6608A"/>
    <w:rsid w:val="00B71398"/>
    <w:rsid w:val="00B72C8E"/>
    <w:rsid w:val="00BE6493"/>
    <w:rsid w:val="00BF3FE2"/>
    <w:rsid w:val="00BF59DF"/>
    <w:rsid w:val="00C043CB"/>
    <w:rsid w:val="00C06E71"/>
    <w:rsid w:val="00C16215"/>
    <w:rsid w:val="00C17F06"/>
    <w:rsid w:val="00C34712"/>
    <w:rsid w:val="00C4606E"/>
    <w:rsid w:val="00C704FC"/>
    <w:rsid w:val="00C73315"/>
    <w:rsid w:val="00C96B69"/>
    <w:rsid w:val="00CA4CE3"/>
    <w:rsid w:val="00CC7677"/>
    <w:rsid w:val="00D06925"/>
    <w:rsid w:val="00D44800"/>
    <w:rsid w:val="00DD0672"/>
    <w:rsid w:val="00DD1BE5"/>
    <w:rsid w:val="00DD7002"/>
    <w:rsid w:val="00DE0090"/>
    <w:rsid w:val="00DF29FA"/>
    <w:rsid w:val="00DF4711"/>
    <w:rsid w:val="00DF7DD5"/>
    <w:rsid w:val="00E04267"/>
    <w:rsid w:val="00E15D28"/>
    <w:rsid w:val="00E73A51"/>
    <w:rsid w:val="00E961E2"/>
    <w:rsid w:val="00EA7C36"/>
    <w:rsid w:val="00EF2A8A"/>
    <w:rsid w:val="00EF7A19"/>
    <w:rsid w:val="00F0240D"/>
    <w:rsid w:val="00F02984"/>
    <w:rsid w:val="00F96C20"/>
    <w:rsid w:val="00FB4AF8"/>
    <w:rsid w:val="00FB69C1"/>
    <w:rsid w:val="00FE6EFE"/>
    <w:rsid w:val="00FF2C88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630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5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63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3FF3"/>
    <w:pPr>
      <w:ind w:left="720"/>
      <w:contextualSpacing/>
      <w:jc w:val="both"/>
    </w:pPr>
    <w:rPr>
      <w:rFonts w:ascii="Times New Roman" w:hAnsi="Times New Roman"/>
      <w:sz w:val="24"/>
      <w:lang w:val="en-US"/>
    </w:rPr>
  </w:style>
  <w:style w:type="paragraph" w:customStyle="1" w:styleId="1">
    <w:name w:val="Пасус са листом1"/>
    <w:basedOn w:val="Normal"/>
    <w:rsid w:val="00AE48CD"/>
    <w:pPr>
      <w:suppressAutoHyphens/>
      <w:spacing w:after="0" w:line="240" w:lineRule="auto"/>
      <w:ind w:left="720"/>
    </w:pPr>
    <w:rPr>
      <w:rFonts w:eastAsia="WenQuanYi Zen Hei" w:cs="Calibri"/>
      <w:kern w:val="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23CC-B178-44BD-ABBD-B322E769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8509</CharactersWithSpaces>
  <SharedDoc>false</SharedDoc>
  <HLinks>
    <vt:vector size="6" baseType="variant">
      <vt:variant>
        <vt:i4>2621547</vt:i4>
      </vt:variant>
      <vt:variant>
        <vt:i4>0</vt:i4>
      </vt:variant>
      <vt:variant>
        <vt:i4>0</vt:i4>
      </vt:variant>
      <vt:variant>
        <vt:i4>5</vt:i4>
      </vt:variant>
      <vt:variant>
        <vt:lpwstr>../Downloads/www.vladicinhan.org.rs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PC5</cp:lastModifiedBy>
  <cp:revision>3</cp:revision>
  <cp:lastPrinted>2017-02-06T09:20:00Z</cp:lastPrinted>
  <dcterms:created xsi:type="dcterms:W3CDTF">2017-02-06T09:14:00Z</dcterms:created>
  <dcterms:modified xsi:type="dcterms:W3CDTF">2017-02-06T09:27:00Z</dcterms:modified>
</cp:coreProperties>
</file>